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716" w:rsidRPr="00C739B5" w:rsidRDefault="00690716" w:rsidP="00EE22FB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C739B5">
        <w:rPr>
          <w:rFonts w:ascii="Times New Roman" w:hAnsi="Times New Roman"/>
          <w:b/>
          <w:bCs/>
          <w:spacing w:val="10"/>
          <w:sz w:val="28"/>
          <w:szCs w:val="28"/>
        </w:rPr>
        <w:t>ПОЯСНЮВАЛЬНА ЗАПИСКА</w:t>
      </w:r>
    </w:p>
    <w:p w:rsidR="00690716" w:rsidRPr="00554529" w:rsidRDefault="00690716" w:rsidP="0055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sz w:val="28"/>
          <w:szCs w:val="28"/>
        </w:rPr>
        <w:t>до звіту про виконання у 2023</w:t>
      </w:r>
      <w:r w:rsidRPr="00554529">
        <w:rPr>
          <w:rFonts w:ascii="Times New Roman" w:hAnsi="Times New Roman"/>
          <w:b/>
          <w:sz w:val="28"/>
          <w:szCs w:val="28"/>
        </w:rPr>
        <w:t xml:space="preserve"> році </w:t>
      </w:r>
      <w:r>
        <w:rPr>
          <w:rFonts w:ascii="Times New Roman" w:hAnsi="Times New Roman"/>
          <w:b/>
          <w:sz w:val="28"/>
          <w:szCs w:val="28"/>
        </w:rPr>
        <w:t>Регіональної п</w:t>
      </w:r>
      <w:r w:rsidRPr="00554529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рограми розвитку </w:t>
      </w:r>
      <w:r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фізичної культури і спорту </w:t>
      </w:r>
      <w:r w:rsidRPr="00554529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на </w:t>
      </w:r>
      <w:bookmarkStart w:id="0" w:name="_Hlk162533218"/>
      <w:r w:rsidRPr="00554529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>20</w:t>
      </w:r>
      <w:r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>21</w:t>
      </w:r>
      <w:r w:rsidRPr="00554529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 – 202</w:t>
      </w:r>
      <w:r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4 </w:t>
      </w:r>
      <w:r w:rsidRPr="00554529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роки </w:t>
      </w:r>
      <w:bookmarkEnd w:id="0"/>
    </w:p>
    <w:p w:rsidR="00690716" w:rsidRPr="005C3402" w:rsidRDefault="00690716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</w:pPr>
      <w:r w:rsidRPr="00C55C88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bookmarkStart w:id="1" w:name="_Hlk162533236"/>
      <w:r w:rsidRPr="00C55C88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(зі змінами від </w:t>
      </w:r>
      <w:r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25.02.2021 № 130, від 25.02.2021 № 134, від 29.07.2021 </w:t>
      </w:r>
    </w:p>
    <w:p w:rsidR="00690716" w:rsidRPr="00C55C88" w:rsidRDefault="00690716" w:rsidP="00704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>№ 326</w:t>
      </w:r>
      <w:r w:rsidRPr="00C55C88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 xml:space="preserve">) </w:t>
      </w:r>
      <w:bookmarkEnd w:id="1"/>
    </w:p>
    <w:p w:rsidR="00690716" w:rsidRPr="002A7B33" w:rsidRDefault="00690716" w:rsidP="008A5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8450D3">
        <w:rPr>
          <w:rFonts w:ascii="Times New Roman" w:hAnsi="Times New Roman"/>
          <w:i/>
          <w:iCs/>
          <w:sz w:val="28"/>
          <w:szCs w:val="28"/>
        </w:rPr>
        <w:tab/>
      </w:r>
      <w:r w:rsidRPr="008B6CE6">
        <w:rPr>
          <w:rFonts w:ascii="Times New Roman" w:hAnsi="Times New Roman"/>
          <w:i/>
          <w:iCs/>
          <w:sz w:val="28"/>
          <w:szCs w:val="28"/>
        </w:rPr>
        <w:t>1.Назва обласної (цільової) програми</w:t>
      </w:r>
      <w:r>
        <w:rPr>
          <w:rFonts w:ascii="Times New Roman" w:hAnsi="Times New Roman"/>
          <w:i/>
          <w:iCs/>
          <w:sz w:val="28"/>
          <w:szCs w:val="28"/>
        </w:rPr>
        <w:t xml:space="preserve">: Регіональна програма розвитку фізичної культури і спорту (зі змінами від 25.02.2021 № 130,від 25.02.2021 </w:t>
      </w:r>
    </w:p>
    <w:p w:rsidR="00690716" w:rsidRPr="008B6CE6" w:rsidRDefault="00690716" w:rsidP="008A5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i/>
          <w:iCs/>
          <w:sz w:val="28"/>
          <w:szCs w:val="28"/>
        </w:rPr>
        <w:t>№ 134, від 29.07.2021 № 326)</w:t>
      </w:r>
    </w:p>
    <w:p w:rsidR="00690716" w:rsidRPr="008B6CE6" w:rsidRDefault="00690716" w:rsidP="008A565A">
      <w:pPr>
        <w:tabs>
          <w:tab w:val="left" w:pos="1183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8B6CE6">
        <w:rPr>
          <w:rFonts w:ascii="Times New Roman" w:hAnsi="Times New Roman"/>
          <w:i/>
          <w:iCs/>
          <w:sz w:val="28"/>
          <w:szCs w:val="28"/>
        </w:rPr>
        <w:t xml:space="preserve">            2.Замовник та відповідальний виконавець програми </w:t>
      </w:r>
      <w:r w:rsidRPr="008B6CE6">
        <w:rPr>
          <w:rFonts w:ascii="Times New Roman" w:hAnsi="Times New Roman"/>
          <w:b/>
          <w:color w:val="333333"/>
          <w:sz w:val="28"/>
          <w:szCs w:val="28"/>
          <w:bdr w:val="none" w:sz="0" w:space="0" w:color="auto" w:frame="1"/>
        </w:rPr>
        <w:t>–</w:t>
      </w:r>
      <w:r w:rsidRPr="008B6CE6">
        <w:rPr>
          <w:rFonts w:ascii="Times New Roman" w:hAnsi="Times New Roman"/>
          <w:i/>
          <w:iCs/>
          <w:sz w:val="28"/>
          <w:szCs w:val="28"/>
        </w:rPr>
        <w:t xml:space="preserve"> </w:t>
      </w:r>
      <w:bookmarkStart w:id="2" w:name="_Hlk162535207"/>
      <w:r w:rsidRPr="008B6CE6">
        <w:rPr>
          <w:rFonts w:ascii="Times New Roman" w:hAnsi="Times New Roman"/>
          <w:iCs/>
          <w:sz w:val="28"/>
          <w:szCs w:val="28"/>
        </w:rPr>
        <w:t>Департамент освіти і науки</w:t>
      </w:r>
      <w:r>
        <w:rPr>
          <w:rFonts w:ascii="Times New Roman" w:hAnsi="Times New Roman"/>
          <w:iCs/>
          <w:sz w:val="28"/>
          <w:szCs w:val="28"/>
        </w:rPr>
        <w:t>, молоді та спорту</w:t>
      </w:r>
      <w:r w:rsidRPr="008B6CE6">
        <w:rPr>
          <w:rFonts w:ascii="Times New Roman" w:hAnsi="Times New Roman"/>
          <w:iCs/>
          <w:sz w:val="28"/>
          <w:szCs w:val="28"/>
        </w:rPr>
        <w:t xml:space="preserve"> </w:t>
      </w:r>
      <w:r w:rsidRPr="00C13E9D">
        <w:rPr>
          <w:rFonts w:ascii="Times New Roman" w:hAnsi="Times New Roman"/>
          <w:bCs/>
          <w:iCs/>
          <w:sz w:val="28"/>
          <w:szCs w:val="28"/>
        </w:rPr>
        <w:t>обласної державної адміністрації – обласної військової адміністрації</w:t>
      </w:r>
      <w:r w:rsidRPr="008B6CE6">
        <w:rPr>
          <w:rFonts w:ascii="Times New Roman" w:hAnsi="Times New Roman"/>
          <w:iCs/>
          <w:sz w:val="28"/>
          <w:szCs w:val="28"/>
        </w:rPr>
        <w:t>.</w:t>
      </w:r>
      <w:bookmarkEnd w:id="2"/>
    </w:p>
    <w:p w:rsidR="00690716" w:rsidRPr="008B6CE6" w:rsidRDefault="00690716" w:rsidP="008A565A">
      <w:pPr>
        <w:tabs>
          <w:tab w:val="left" w:pos="1183"/>
        </w:tabs>
        <w:spacing w:after="0" w:line="240" w:lineRule="auto"/>
        <w:ind w:right="-2"/>
        <w:jc w:val="both"/>
        <w:rPr>
          <w:rFonts w:ascii="Times New Roman" w:hAnsi="Times New Roman"/>
          <w:i/>
          <w:iCs/>
          <w:sz w:val="28"/>
          <w:szCs w:val="28"/>
        </w:rPr>
      </w:pPr>
      <w:r w:rsidRPr="008B6CE6">
        <w:rPr>
          <w:rFonts w:ascii="Times New Roman" w:hAnsi="Times New Roman"/>
          <w:i/>
          <w:iCs/>
          <w:sz w:val="28"/>
          <w:szCs w:val="28"/>
        </w:rPr>
        <w:t xml:space="preserve">           3.Найважливіші завдання, виконані у звітному періоді: </w:t>
      </w:r>
    </w:p>
    <w:p w:rsidR="00690716" w:rsidRDefault="00690716" w:rsidP="008A565A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8B6CE6">
        <w:rPr>
          <w:rFonts w:ascii="Times New Roman" w:hAnsi="Times New Roman"/>
          <w:sz w:val="28"/>
          <w:szCs w:val="28"/>
        </w:rPr>
        <w:t xml:space="preserve">Серед </w:t>
      </w:r>
      <w:r w:rsidRPr="008B6CE6">
        <w:rPr>
          <w:rFonts w:ascii="Times New Roman" w:hAnsi="Times New Roman"/>
          <w:iCs/>
          <w:sz w:val="28"/>
          <w:szCs w:val="28"/>
        </w:rPr>
        <w:t>найважл</w:t>
      </w:r>
      <w:r>
        <w:rPr>
          <w:rFonts w:ascii="Times New Roman" w:hAnsi="Times New Roman"/>
          <w:iCs/>
          <w:sz w:val="28"/>
          <w:szCs w:val="28"/>
        </w:rPr>
        <w:t>ивіших завдань, виконаних у 2023</w:t>
      </w:r>
      <w:r w:rsidRPr="008B6CE6">
        <w:rPr>
          <w:rFonts w:ascii="Times New Roman" w:hAnsi="Times New Roman"/>
          <w:iCs/>
          <w:sz w:val="28"/>
          <w:szCs w:val="28"/>
        </w:rPr>
        <w:t xml:space="preserve"> році, є:</w:t>
      </w:r>
    </w:p>
    <w:p w:rsidR="00690716" w:rsidRPr="00EE22FB" w:rsidRDefault="00690716" w:rsidP="00EE22FB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EE22FB">
        <w:rPr>
          <w:rFonts w:ascii="Times New Roman" w:hAnsi="Times New Roman"/>
          <w:spacing w:val="-1"/>
          <w:sz w:val="26"/>
          <w:szCs w:val="26"/>
        </w:rPr>
        <w:t>Удосконалення і розвиток визначених інституціональних напрямів сфери фізичної культури і спорту (</w:t>
      </w:r>
      <w:r w:rsidRPr="00EE22FB">
        <w:rPr>
          <w:rFonts w:ascii="Times New Roman" w:hAnsi="Times New Roman"/>
          <w:sz w:val="26"/>
          <w:szCs w:val="26"/>
        </w:rPr>
        <w:t>фізичне виховання і проведення фізкультурно-оздоровчої та спортивно-масової роботи в навчально-виховній, виробничій сфері, за місцем проживання та серед сільського населення; реабілітаційна, фізкультурно-оздоровча та спортивна робота серед інвалідів; розвиток дитячо-юнацького спорту, спорту вищих досягнень та спорту ветеранів; методично-організаційне, матеріально-технічне, кадрове, інформаційне та фінансове забезпечення. Р</w:t>
      </w:r>
      <w:r w:rsidRPr="00EE22FB">
        <w:rPr>
          <w:rFonts w:ascii="Times New Roman" w:hAnsi="Times New Roman"/>
          <w:spacing w:val="3"/>
          <w:sz w:val="26"/>
          <w:szCs w:val="26"/>
        </w:rPr>
        <w:t xml:space="preserve">озвиток видів спорту, визнаних в Україні, вдосконалення системи підготовки </w:t>
      </w:r>
      <w:r w:rsidRPr="00EE22FB">
        <w:rPr>
          <w:rFonts w:ascii="Times New Roman" w:hAnsi="Times New Roman"/>
          <w:sz w:val="26"/>
          <w:szCs w:val="26"/>
        </w:rPr>
        <w:t xml:space="preserve">спортивного резерву, збірних команд області та кандидатів до національних </w:t>
      </w:r>
      <w:r w:rsidRPr="00EE22FB">
        <w:rPr>
          <w:rFonts w:ascii="Times New Roman" w:hAnsi="Times New Roman"/>
          <w:spacing w:val="-2"/>
          <w:sz w:val="26"/>
          <w:szCs w:val="26"/>
        </w:rPr>
        <w:t>збірних команд, забезпечення пріоритетного розвитку традиційних для області видів спорту.</w:t>
      </w:r>
    </w:p>
    <w:p w:rsidR="00690716" w:rsidRPr="008B6CE6" w:rsidRDefault="00690716" w:rsidP="008A565A">
      <w:pPr>
        <w:spacing w:after="0" w:line="240" w:lineRule="auto"/>
        <w:ind w:left="1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4</w:t>
      </w:r>
      <w:r w:rsidRPr="008B6CE6">
        <w:rPr>
          <w:rFonts w:ascii="Times New Roman" w:hAnsi="Times New Roman"/>
          <w:i/>
          <w:iCs/>
          <w:sz w:val="28"/>
          <w:szCs w:val="28"/>
        </w:rPr>
        <w:t>. Фактичні обсяги та джерела ф</w:t>
      </w:r>
      <w:r>
        <w:rPr>
          <w:rFonts w:ascii="Times New Roman" w:hAnsi="Times New Roman"/>
          <w:i/>
          <w:iCs/>
          <w:sz w:val="28"/>
          <w:szCs w:val="28"/>
        </w:rPr>
        <w:t>інансування програми у 2023</w:t>
      </w:r>
      <w:r w:rsidRPr="008B6CE6">
        <w:rPr>
          <w:rFonts w:ascii="Times New Roman" w:hAnsi="Times New Roman"/>
          <w:i/>
          <w:iCs/>
          <w:sz w:val="28"/>
          <w:szCs w:val="28"/>
        </w:rPr>
        <w:t xml:space="preserve"> році:</w:t>
      </w:r>
      <w:r w:rsidRPr="008B6CE6">
        <w:rPr>
          <w:rFonts w:ascii="Times New Roman" w:hAnsi="Times New Roman"/>
          <w:sz w:val="28"/>
          <w:szCs w:val="28"/>
        </w:rPr>
        <w:t xml:space="preserve"> </w:t>
      </w:r>
    </w:p>
    <w:p w:rsidR="00690716" w:rsidRPr="008B6CE6" w:rsidRDefault="00690716" w:rsidP="008A565A">
      <w:pPr>
        <w:pStyle w:val="NormalWeb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  <w:r w:rsidRPr="008B6CE6">
        <w:rPr>
          <w:sz w:val="28"/>
          <w:szCs w:val="28"/>
          <w:lang w:val="uk-UA"/>
        </w:rPr>
        <w:t xml:space="preserve">Річний обсяг фінансування </w:t>
      </w:r>
      <w:r>
        <w:rPr>
          <w:sz w:val="28"/>
          <w:szCs w:val="28"/>
          <w:lang w:val="uk-UA"/>
        </w:rPr>
        <w:t xml:space="preserve"> у 2023</w:t>
      </w:r>
      <w:r w:rsidRPr="008B6CE6">
        <w:rPr>
          <w:sz w:val="28"/>
          <w:szCs w:val="28"/>
          <w:lang w:val="uk-UA"/>
        </w:rPr>
        <w:t xml:space="preserve"> році з обласного бюджету завдань та заходів  Програми  головному розпоряднику коштів –</w:t>
      </w:r>
      <w:r w:rsidRPr="00965378">
        <w:rPr>
          <w:iCs/>
          <w:sz w:val="28"/>
          <w:szCs w:val="28"/>
          <w:lang w:val="uk-UA" w:eastAsia="uk-UA"/>
        </w:rPr>
        <w:t xml:space="preserve"> </w:t>
      </w:r>
      <w:r>
        <w:rPr>
          <w:iCs/>
          <w:sz w:val="28"/>
          <w:szCs w:val="28"/>
          <w:lang w:val="uk-UA"/>
        </w:rPr>
        <w:t>д</w:t>
      </w:r>
      <w:r w:rsidRPr="00965378">
        <w:rPr>
          <w:iCs/>
          <w:sz w:val="28"/>
          <w:szCs w:val="28"/>
          <w:lang w:val="uk-UA"/>
        </w:rPr>
        <w:t>епартамент</w:t>
      </w:r>
      <w:r>
        <w:rPr>
          <w:iCs/>
          <w:sz w:val="28"/>
          <w:szCs w:val="28"/>
          <w:lang w:val="uk-UA"/>
        </w:rPr>
        <w:t>у</w:t>
      </w:r>
      <w:r w:rsidRPr="00965378">
        <w:rPr>
          <w:iCs/>
          <w:sz w:val="28"/>
          <w:szCs w:val="28"/>
          <w:lang w:val="uk-UA"/>
        </w:rPr>
        <w:t xml:space="preserve"> освіти і науки, молоді та спорту </w:t>
      </w:r>
      <w:r w:rsidRPr="00C13E9D">
        <w:rPr>
          <w:bCs/>
          <w:iCs/>
          <w:sz w:val="28"/>
          <w:szCs w:val="28"/>
          <w:lang w:val="uk-UA"/>
        </w:rPr>
        <w:t>обласної державної адміністрації – обласної військової адміністрації</w:t>
      </w:r>
      <w:r w:rsidRPr="008B6CE6">
        <w:rPr>
          <w:sz w:val="28"/>
          <w:szCs w:val="28"/>
          <w:lang w:val="uk-UA"/>
        </w:rPr>
        <w:t xml:space="preserve"> затверджено (з урахуванням</w:t>
      </w:r>
      <w:r>
        <w:rPr>
          <w:sz w:val="28"/>
          <w:szCs w:val="28"/>
          <w:lang w:val="uk-UA"/>
        </w:rPr>
        <w:t xml:space="preserve"> змін) у сумі 5627,0 </w:t>
      </w:r>
      <w:r w:rsidRPr="008B6CE6">
        <w:rPr>
          <w:sz w:val="28"/>
          <w:szCs w:val="28"/>
          <w:lang w:val="uk-UA"/>
        </w:rPr>
        <w:t>тис. гривень.</w:t>
      </w:r>
    </w:p>
    <w:p w:rsidR="00690716" w:rsidRPr="008B6CE6" w:rsidRDefault="00690716" w:rsidP="008A56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6CE6">
        <w:rPr>
          <w:rFonts w:ascii="Times New Roman" w:hAnsi="Times New Roman"/>
          <w:sz w:val="28"/>
          <w:szCs w:val="28"/>
        </w:rPr>
        <w:t>Фактично за результатами звітного періоду з обласног</w:t>
      </w:r>
      <w:r>
        <w:rPr>
          <w:rFonts w:ascii="Times New Roman" w:hAnsi="Times New Roman"/>
          <w:sz w:val="28"/>
          <w:szCs w:val="28"/>
        </w:rPr>
        <w:t xml:space="preserve">о бюджету </w:t>
      </w:r>
      <w:r w:rsidRPr="008B6CE6">
        <w:rPr>
          <w:rFonts w:ascii="Times New Roman" w:hAnsi="Times New Roman"/>
          <w:sz w:val="28"/>
          <w:szCs w:val="28"/>
        </w:rPr>
        <w:t xml:space="preserve">профінансовано </w:t>
      </w:r>
      <w:r>
        <w:rPr>
          <w:rFonts w:ascii="Times New Roman" w:hAnsi="Times New Roman"/>
          <w:sz w:val="28"/>
          <w:szCs w:val="28"/>
        </w:rPr>
        <w:t>(фактичні видатки) у сумі 5358,1</w:t>
      </w:r>
      <w:r w:rsidRPr="008B6CE6">
        <w:rPr>
          <w:rFonts w:ascii="Times New Roman" w:hAnsi="Times New Roman"/>
          <w:sz w:val="28"/>
          <w:szCs w:val="28"/>
        </w:rPr>
        <w:t xml:space="preserve"> тис. гривень </w:t>
      </w:r>
      <w:r>
        <w:rPr>
          <w:rFonts w:ascii="Times New Roman" w:hAnsi="Times New Roman"/>
          <w:sz w:val="28"/>
          <w:szCs w:val="28"/>
        </w:rPr>
        <w:t>.</w:t>
      </w:r>
    </w:p>
    <w:p w:rsidR="00690716" w:rsidRPr="008B6CE6" w:rsidRDefault="00690716" w:rsidP="008A565A">
      <w:pPr>
        <w:tabs>
          <w:tab w:val="left" w:leader="underscore" w:pos="-12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6C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>5</w:t>
      </w:r>
      <w:r w:rsidRPr="008B6CE6">
        <w:rPr>
          <w:rFonts w:ascii="Times New Roman" w:hAnsi="Times New Roman"/>
          <w:i/>
          <w:iCs/>
          <w:sz w:val="28"/>
          <w:szCs w:val="28"/>
        </w:rPr>
        <w:t>.  Касові вид</w:t>
      </w:r>
      <w:r>
        <w:rPr>
          <w:rFonts w:ascii="Times New Roman" w:hAnsi="Times New Roman"/>
          <w:i/>
          <w:iCs/>
          <w:sz w:val="28"/>
          <w:szCs w:val="28"/>
        </w:rPr>
        <w:t>атки програми у 2023 році</w:t>
      </w:r>
      <w:r w:rsidRPr="008B6CE6">
        <w:rPr>
          <w:rFonts w:ascii="Times New Roman" w:hAnsi="Times New Roman"/>
          <w:i/>
          <w:iCs/>
          <w:sz w:val="28"/>
          <w:szCs w:val="28"/>
        </w:rPr>
        <w:t>:</w:t>
      </w:r>
    </w:p>
    <w:p w:rsidR="00690716" w:rsidRPr="008B6CE6" w:rsidRDefault="00690716" w:rsidP="008A56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6CE6">
        <w:rPr>
          <w:rFonts w:ascii="Times New Roman" w:hAnsi="Times New Roman"/>
          <w:iCs/>
          <w:sz w:val="28"/>
          <w:szCs w:val="28"/>
        </w:rPr>
        <w:t xml:space="preserve">За звітний період касові видатки становлять </w:t>
      </w:r>
      <w:r>
        <w:rPr>
          <w:rFonts w:ascii="Times New Roman" w:hAnsi="Times New Roman"/>
          <w:iCs/>
          <w:sz w:val="28"/>
          <w:szCs w:val="28"/>
        </w:rPr>
        <w:t>5358,1 тис. гривень.</w:t>
      </w:r>
    </w:p>
    <w:p w:rsidR="00690716" w:rsidRPr="008B6CE6" w:rsidRDefault="00690716" w:rsidP="008A565A">
      <w:pPr>
        <w:spacing w:after="0" w:line="240" w:lineRule="auto"/>
        <w:ind w:left="5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6</w:t>
      </w:r>
      <w:r w:rsidRPr="008B6CE6">
        <w:rPr>
          <w:rFonts w:ascii="Times New Roman" w:hAnsi="Times New Roman"/>
          <w:spacing w:val="-10"/>
          <w:sz w:val="28"/>
          <w:szCs w:val="28"/>
        </w:rPr>
        <w:t>.</w:t>
      </w:r>
      <w:r w:rsidRPr="008B6CE6">
        <w:rPr>
          <w:rFonts w:ascii="Times New Roman" w:hAnsi="Times New Roman"/>
          <w:sz w:val="28"/>
          <w:szCs w:val="28"/>
        </w:rPr>
        <w:t xml:space="preserve"> </w:t>
      </w:r>
      <w:r w:rsidRPr="008B6CE6">
        <w:rPr>
          <w:rFonts w:ascii="Times New Roman" w:hAnsi="Times New Roman"/>
          <w:i/>
          <w:iCs/>
          <w:sz w:val="28"/>
          <w:szCs w:val="28"/>
        </w:rPr>
        <w:t>Основні результати</w:t>
      </w:r>
      <w:r>
        <w:rPr>
          <w:rFonts w:ascii="Times New Roman" w:hAnsi="Times New Roman"/>
          <w:i/>
          <w:iCs/>
          <w:sz w:val="28"/>
          <w:szCs w:val="28"/>
        </w:rPr>
        <w:t xml:space="preserve"> виконання програми за 2023</w:t>
      </w:r>
      <w:r w:rsidRPr="008B6CE6">
        <w:rPr>
          <w:rFonts w:ascii="Times New Roman" w:hAnsi="Times New Roman"/>
          <w:i/>
          <w:iCs/>
          <w:sz w:val="28"/>
          <w:szCs w:val="28"/>
        </w:rPr>
        <w:t xml:space="preserve"> рік:</w:t>
      </w:r>
    </w:p>
    <w:p w:rsidR="00690716" w:rsidRPr="003A7FF0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A7FF0">
        <w:rPr>
          <w:rFonts w:ascii="Times New Roman" w:hAnsi="Times New Roman"/>
          <w:sz w:val="28"/>
          <w:szCs w:val="28"/>
        </w:rPr>
        <w:t xml:space="preserve">З метою підвищення рівня фізичної підготовки і спортивної майстерності юних футболістів, виявлення кращих гравців і команд, комплектації збірних команд області </w:t>
      </w:r>
      <w:r>
        <w:rPr>
          <w:rFonts w:ascii="Times New Roman" w:hAnsi="Times New Roman"/>
          <w:sz w:val="28"/>
          <w:szCs w:val="28"/>
        </w:rPr>
        <w:t>з</w:t>
      </w:r>
      <w:r w:rsidRPr="003A7FF0">
        <w:rPr>
          <w:rFonts w:ascii="Times New Roman" w:hAnsi="Times New Roman"/>
          <w:sz w:val="28"/>
          <w:szCs w:val="28"/>
        </w:rPr>
        <w:t>а відповідними віковими групами був проведений чемпіонат Закарпатської області з мініфутболу серед команд U – 12 сезону 2022-23 рр.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FF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ід егідою ДЮФЛ Закарпаття в смт </w:t>
      </w:r>
      <w:r w:rsidRPr="003A7FF0">
        <w:rPr>
          <w:rFonts w:ascii="Times New Roman" w:hAnsi="Times New Roman"/>
          <w:sz w:val="28"/>
          <w:szCs w:val="28"/>
        </w:rPr>
        <w:t xml:space="preserve">Середнє з кількістю учасників 88 осіб.  </w:t>
      </w:r>
    </w:p>
    <w:p w:rsidR="00690716" w:rsidRPr="003A7FF0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A7FF0">
        <w:rPr>
          <w:rFonts w:ascii="Times New Roman" w:hAnsi="Times New Roman"/>
          <w:sz w:val="28"/>
          <w:szCs w:val="28"/>
        </w:rPr>
        <w:t>Забезпечено відбір найбільш фізично підготовленої молоді до елітних</w:t>
      </w:r>
      <w:r>
        <w:rPr>
          <w:rFonts w:ascii="Times New Roman" w:hAnsi="Times New Roman"/>
          <w:sz w:val="28"/>
          <w:szCs w:val="28"/>
        </w:rPr>
        <w:t xml:space="preserve"> військових формувань Збройних с</w:t>
      </w:r>
      <w:r w:rsidRPr="003A7FF0">
        <w:rPr>
          <w:rFonts w:ascii="Times New Roman" w:hAnsi="Times New Roman"/>
          <w:sz w:val="28"/>
          <w:szCs w:val="28"/>
        </w:rPr>
        <w:t>ил України, Національної гвардії України тощо. Охоплено місцевими та регіональним етапами спартакіади не менше 1,5 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FF0">
        <w:rPr>
          <w:rFonts w:ascii="Times New Roman" w:hAnsi="Times New Roman"/>
          <w:sz w:val="28"/>
          <w:szCs w:val="28"/>
        </w:rPr>
        <w:t>юна</w:t>
      </w:r>
      <w:r>
        <w:rPr>
          <w:rFonts w:ascii="Times New Roman" w:hAnsi="Times New Roman"/>
          <w:sz w:val="28"/>
          <w:szCs w:val="28"/>
        </w:rPr>
        <w:t>ків щороку. Забезпечена участь в</w:t>
      </w:r>
      <w:r w:rsidRPr="003A7F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одному</w:t>
      </w:r>
      <w:r w:rsidRPr="003A7FF0">
        <w:rPr>
          <w:rFonts w:ascii="Times New Roman" w:hAnsi="Times New Roman"/>
          <w:sz w:val="28"/>
          <w:szCs w:val="28"/>
        </w:rPr>
        <w:t xml:space="preserve"> виїзді.</w:t>
      </w:r>
    </w:p>
    <w:p w:rsidR="00690716" w:rsidRPr="003A7FF0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A7FF0">
        <w:rPr>
          <w:rFonts w:ascii="Times New Roman" w:hAnsi="Times New Roman"/>
          <w:sz w:val="28"/>
          <w:szCs w:val="28"/>
        </w:rPr>
        <w:t xml:space="preserve">Відповідно до рішення обласної ради від 24.06.2021 № 281„Про порядок та умови оплати за навчання студентів із числа провідних спортсменів області у закладах вищої освіти” та згідно </w:t>
      </w:r>
      <w:r>
        <w:rPr>
          <w:rFonts w:ascii="Times New Roman" w:hAnsi="Times New Roman"/>
          <w:sz w:val="28"/>
          <w:szCs w:val="28"/>
        </w:rPr>
        <w:t xml:space="preserve">з </w:t>
      </w:r>
      <w:r w:rsidRPr="003A7FF0">
        <w:rPr>
          <w:rFonts w:ascii="Times New Roman" w:hAnsi="Times New Roman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>м</w:t>
      </w:r>
      <w:r w:rsidRPr="003A7FF0">
        <w:rPr>
          <w:rFonts w:ascii="Times New Roman" w:hAnsi="Times New Roman"/>
          <w:sz w:val="28"/>
          <w:szCs w:val="28"/>
        </w:rPr>
        <w:t xml:space="preserve"> конкурсної комісії у</w:t>
      </w:r>
      <w:r w:rsidRPr="003A7FF0"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2023 році здійснено оплату за навчання </w:t>
      </w:r>
      <w:r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18 кращим </w:t>
      </w:r>
      <w:r w:rsidRPr="003A7FF0"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>спортсменам</w:t>
      </w:r>
      <w:r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області</w:t>
      </w:r>
      <w:r w:rsidRPr="003A7FF0"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>, які здобувають вищу освіту за напрямом „ф</w:t>
      </w:r>
      <w:r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>і</w:t>
      </w:r>
      <w:r w:rsidRPr="003A7FF0"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зична культура і спорт” </w:t>
      </w:r>
      <w:r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, </w:t>
      </w:r>
      <w:r w:rsidRPr="003A7FF0">
        <w:rPr>
          <w:rStyle w:val="rvts23"/>
          <w:rFonts w:ascii="Times New Roman" w:hAnsi="Times New Roman"/>
          <w:bCs/>
          <w:sz w:val="28"/>
          <w:szCs w:val="28"/>
          <w:bdr w:val="none" w:sz="0" w:space="0" w:color="auto" w:frame="1"/>
        </w:rPr>
        <w:t>на загальну суму 399,9 тис. гривень.</w:t>
      </w: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Проведено 3 спортивні заходи</w:t>
      </w:r>
      <w:r w:rsidRPr="003A7FF0">
        <w:rPr>
          <w:rFonts w:ascii="Times New Roman" w:hAnsi="Times New Roman"/>
          <w:sz w:val="28"/>
          <w:szCs w:val="28"/>
        </w:rPr>
        <w:t xml:space="preserve"> серед спорту ветеранів регіонального рівня</w:t>
      </w:r>
      <w:r>
        <w:rPr>
          <w:rFonts w:ascii="Times New Roman" w:hAnsi="Times New Roman"/>
          <w:sz w:val="28"/>
          <w:szCs w:val="28"/>
        </w:rPr>
        <w:t>,</w:t>
      </w:r>
      <w:r w:rsidRPr="003A7FF0">
        <w:rPr>
          <w:rFonts w:ascii="Times New Roman" w:hAnsi="Times New Roman"/>
          <w:sz w:val="28"/>
          <w:szCs w:val="28"/>
        </w:rPr>
        <w:t xml:space="preserve"> якими охоплено понад 143 учасник</w:t>
      </w:r>
      <w:r>
        <w:rPr>
          <w:rFonts w:ascii="Times New Roman" w:hAnsi="Times New Roman"/>
          <w:sz w:val="28"/>
          <w:szCs w:val="28"/>
        </w:rPr>
        <w:t>и</w:t>
      </w:r>
      <w:r w:rsidRPr="003A7FF0">
        <w:rPr>
          <w:rFonts w:ascii="Times New Roman" w:hAnsi="Times New Roman"/>
          <w:sz w:val="28"/>
          <w:szCs w:val="28"/>
        </w:rPr>
        <w:t>. Забезпечено участь ветеранських збірних команд  (18 учасн.) у 5 спортивних заходах національного рівня</w:t>
      </w:r>
      <w:r>
        <w:rPr>
          <w:rFonts w:ascii="Times New Roman" w:hAnsi="Times New Roman"/>
          <w:sz w:val="28"/>
          <w:szCs w:val="28"/>
        </w:rPr>
        <w:t>.</w:t>
      </w: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3A7FF0">
        <w:rPr>
          <w:rFonts w:ascii="Times New Roman" w:hAnsi="Times New Roman"/>
          <w:sz w:val="28"/>
          <w:szCs w:val="28"/>
        </w:rPr>
        <w:t>Відповідно до спільного розпорядження голови обласної державної адміністрації та голови обласної ради 23.05.2017 № 9 „Про затвердження положень та розмірів винагороди спортсменам області”, зареєстрованого в головному управлінні юстиції у Закарпатській області від 26 травня 2017 року № 21/1229</w:t>
      </w:r>
      <w:r>
        <w:rPr>
          <w:rFonts w:ascii="Times New Roman" w:hAnsi="Times New Roman"/>
          <w:sz w:val="28"/>
          <w:szCs w:val="28"/>
        </w:rPr>
        <w:t>,</w:t>
      </w:r>
      <w:r w:rsidRPr="003A7FF0">
        <w:rPr>
          <w:rFonts w:ascii="Times New Roman" w:hAnsi="Times New Roman"/>
          <w:sz w:val="28"/>
          <w:szCs w:val="28"/>
        </w:rPr>
        <w:t xml:space="preserve"> та з метою соціальної підтримки, додаткового стимулювання закарпатських спортсменів, щомісячні стипендії у розмірах 1900 гривень (10 стипендій) та 1400 гривень (15 стипендій) відповідно</w:t>
      </w:r>
      <w:r>
        <w:rPr>
          <w:rFonts w:ascii="Times New Roman" w:hAnsi="Times New Roman"/>
          <w:sz w:val="28"/>
          <w:szCs w:val="28"/>
        </w:rPr>
        <w:t xml:space="preserve"> до </w:t>
      </w:r>
      <w:r w:rsidRPr="003A7FF0">
        <w:rPr>
          <w:rFonts w:ascii="Times New Roman" w:hAnsi="Times New Roman"/>
          <w:sz w:val="28"/>
          <w:szCs w:val="28"/>
        </w:rPr>
        <w:t xml:space="preserve"> досягнутих результатів за попередній спортивний сезон призначено найкращим спорсменам області з олімпійських та неолімпійських видів спорту. Крім того, 10 щомісячних стипендій у розмірі 1500 гривень призначено найкращим спорсменам з інвалідністю з дефлімпійських та паралімпійських спортивних дисциплін.</w:t>
      </w:r>
    </w:p>
    <w:p w:rsidR="00690716" w:rsidRPr="002A7B33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7B33">
        <w:rPr>
          <w:rFonts w:ascii="Times New Roman" w:hAnsi="Times New Roman"/>
          <w:sz w:val="28"/>
          <w:szCs w:val="28"/>
        </w:rPr>
        <w:t xml:space="preserve">         У 2023 році за результатами спортивного року</w:t>
      </w:r>
      <w:r>
        <w:rPr>
          <w:rFonts w:ascii="Times New Roman" w:hAnsi="Times New Roman"/>
          <w:sz w:val="28"/>
          <w:szCs w:val="28"/>
        </w:rPr>
        <w:t>, гр</w:t>
      </w:r>
      <w:r w:rsidRPr="002A7B33">
        <w:rPr>
          <w:rFonts w:ascii="Times New Roman" w:hAnsi="Times New Roman"/>
          <w:sz w:val="28"/>
          <w:szCs w:val="28"/>
        </w:rPr>
        <w:t>ошовими винагородами обласної ради та адміністрації на загальну суму 1597,0 тис. гривень, було відзначено 307 спортсменів-призерів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7B33">
        <w:rPr>
          <w:rFonts w:ascii="Times New Roman" w:hAnsi="Times New Roman"/>
          <w:sz w:val="28"/>
          <w:szCs w:val="28"/>
        </w:rPr>
        <w:t xml:space="preserve">та їх тренерів міжнародних та всеукраїнських чемпіонатів та кубків, спортсменів та їх тренерів з олімпійських видів спорту (на загальну суму 933,0 тис. грн), спортсменів та їх тренерів  з неолімпійських видів спорту (на загальну суму 502,0 тис. </w:t>
      </w:r>
      <w:r>
        <w:rPr>
          <w:rFonts w:ascii="Times New Roman" w:hAnsi="Times New Roman"/>
          <w:sz w:val="28"/>
          <w:szCs w:val="28"/>
        </w:rPr>
        <w:t>грн), спортсменів</w:t>
      </w:r>
      <w:r w:rsidRPr="002A7B33">
        <w:rPr>
          <w:rFonts w:ascii="Times New Roman" w:hAnsi="Times New Roman"/>
          <w:sz w:val="28"/>
          <w:szCs w:val="28"/>
        </w:rPr>
        <w:t xml:space="preserve"> з інвалідністю  та їх тренерів (на загальну суму 162,0 тис. грн).</w:t>
      </w: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Забезпечено участь  у 3 виї</w:t>
      </w:r>
      <w:r w:rsidRPr="00C40AC3">
        <w:rPr>
          <w:rFonts w:ascii="Times New Roman" w:hAnsi="Times New Roman"/>
          <w:sz w:val="28"/>
          <w:szCs w:val="28"/>
        </w:rPr>
        <w:t>зних турах збірної команди майстрів з гандболу, пр</w:t>
      </w:r>
      <w:r>
        <w:rPr>
          <w:rFonts w:ascii="Times New Roman" w:hAnsi="Times New Roman"/>
          <w:sz w:val="28"/>
          <w:szCs w:val="28"/>
        </w:rPr>
        <w:t>оведено 2 навчально-тренувальні збо</w:t>
      </w:r>
      <w:r w:rsidRPr="00C40AC3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</w:t>
      </w:r>
      <w:r w:rsidRPr="00C40AC3">
        <w:rPr>
          <w:rFonts w:ascii="Times New Roman" w:hAnsi="Times New Roman"/>
          <w:sz w:val="28"/>
          <w:szCs w:val="28"/>
        </w:rPr>
        <w:t>.</w:t>
      </w:r>
    </w:p>
    <w:p w:rsidR="00690716" w:rsidRPr="002A7B33" w:rsidRDefault="00690716" w:rsidP="00C40AC3">
      <w:pPr>
        <w:spacing w:after="0" w:line="240" w:lineRule="auto"/>
        <w:ind w:left="-93" w:righ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C40AC3">
        <w:rPr>
          <w:rFonts w:ascii="Times New Roman" w:hAnsi="Times New Roman"/>
          <w:sz w:val="28"/>
          <w:szCs w:val="28"/>
        </w:rPr>
        <w:t>Протягом року забезпечено систематичне проведення медичних оглядів членів збірних команд області різних вікових категорій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0AC3">
        <w:rPr>
          <w:rFonts w:ascii="Times New Roman" w:hAnsi="Times New Roman"/>
          <w:sz w:val="28"/>
          <w:szCs w:val="28"/>
        </w:rPr>
        <w:t>до участі у змаганнях з олімпійських та неолімпійських видів спорту національного рівня. Забезпечено спортивно-медичний супровід регіональних змагань, визначених Єдиним календарним планом  фізкультурно-оздоровчих та спортивних заходів у Закарпатській області на 2023 рік.</w:t>
      </w:r>
      <w:r>
        <w:rPr>
          <w:rFonts w:ascii="Times New Roman" w:hAnsi="Times New Roman"/>
          <w:sz w:val="28"/>
          <w:szCs w:val="28"/>
        </w:rPr>
        <w:t xml:space="preserve"> Надано фінансову підтримку Комунальному некомерційному підприємству ,,Центр спортивної медицини</w:t>
      </w:r>
      <w:r w:rsidRPr="002A7B33">
        <w:rPr>
          <w:rFonts w:ascii="Times New Roman" w:hAnsi="Times New Roman"/>
          <w:sz w:val="28"/>
          <w:szCs w:val="28"/>
          <w:lang w:val="ru-RU"/>
        </w:rPr>
        <w:t xml:space="preserve">” </w:t>
      </w:r>
      <w:r>
        <w:rPr>
          <w:rFonts w:ascii="Times New Roman" w:hAnsi="Times New Roman"/>
          <w:sz w:val="28"/>
          <w:szCs w:val="28"/>
        </w:rPr>
        <w:t>Закарпатської обласної ради у сумі 1563,8 тис. гривень</w:t>
      </w:r>
    </w:p>
    <w:p w:rsidR="00690716" w:rsidRDefault="00690716" w:rsidP="00C40AC3">
      <w:pPr>
        <w:spacing w:after="0" w:line="240" w:lineRule="auto"/>
        <w:ind w:left="-93" w:right="-1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Протягом року</w:t>
      </w:r>
      <w:r w:rsidRPr="00C40AC3">
        <w:rPr>
          <w:rFonts w:ascii="Times New Roman" w:hAnsi="Times New Roman"/>
          <w:sz w:val="28"/>
          <w:szCs w:val="28"/>
        </w:rPr>
        <w:t xml:space="preserve"> за рахунок коштів обласного бюджету відповідно до подань регіональних відокремлених підрозділів федерацій з видів спорту та з урахуванням рейтингових показників, забезпечувалося придбання інвентарю та екіпірування збірних команд області з олімпійських/неолімпійських видів спорту, зокрема:</w:t>
      </w:r>
      <w:r>
        <w:rPr>
          <w:rFonts w:ascii="Times New Roman" w:hAnsi="Times New Roman"/>
          <w:sz w:val="28"/>
          <w:szCs w:val="28"/>
        </w:rPr>
        <w:t xml:space="preserve"> з футболу (м’ячі); з тенісу (м</w:t>
      </w:r>
      <w:r w:rsidRPr="00A4779A">
        <w:rPr>
          <w:rFonts w:ascii="Times New Roman" w:hAnsi="Times New Roman"/>
          <w:sz w:val="28"/>
          <w:szCs w:val="28"/>
        </w:rPr>
        <w:t>’</w:t>
      </w:r>
      <w:r w:rsidRPr="00C40AC3">
        <w:rPr>
          <w:rFonts w:ascii="Times New Roman" w:hAnsi="Times New Roman"/>
          <w:sz w:val="28"/>
          <w:szCs w:val="28"/>
        </w:rPr>
        <w:t>ячі), з волейболу (м</w:t>
      </w:r>
      <w:r w:rsidRPr="00A4779A">
        <w:rPr>
          <w:rFonts w:ascii="Times New Roman" w:hAnsi="Times New Roman"/>
          <w:sz w:val="28"/>
          <w:szCs w:val="28"/>
        </w:rPr>
        <w:t>’</w:t>
      </w:r>
      <w:r w:rsidRPr="00C40AC3">
        <w:rPr>
          <w:rFonts w:ascii="Times New Roman" w:hAnsi="Times New Roman"/>
          <w:sz w:val="28"/>
          <w:szCs w:val="28"/>
        </w:rPr>
        <w:t xml:space="preserve">ячі),  з баскетболу (м’ячі) з гандболу (комплекти ігрової форми та зимові куртки); з фехтування (клинки для шпаг та екіпіровка); </w:t>
      </w:r>
      <w:r w:rsidRPr="00C40AC3">
        <w:rPr>
          <w:rFonts w:ascii="Times New Roman" w:hAnsi="Times New Roman"/>
          <w:color w:val="000000"/>
          <w:sz w:val="28"/>
          <w:szCs w:val="28"/>
        </w:rPr>
        <w:t xml:space="preserve"> зі спортивного орієнтування (спортивні карти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690716" w:rsidRDefault="00690716" w:rsidP="00C40AC3">
      <w:pPr>
        <w:spacing w:after="0" w:line="240" w:lineRule="auto"/>
        <w:ind w:left="-93" w:righ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40AC3">
        <w:rPr>
          <w:rFonts w:ascii="Times New Roman" w:hAnsi="Times New Roman"/>
          <w:sz w:val="28"/>
          <w:szCs w:val="28"/>
        </w:rPr>
        <w:t xml:space="preserve">Обласною організацією ФСТ „Динамо” протягом 2023 року проведено </w:t>
      </w:r>
      <w:r w:rsidRPr="00A4779A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>23 спортивні заходи , у</w:t>
      </w:r>
      <w:r w:rsidRPr="00C40AC3">
        <w:rPr>
          <w:rFonts w:ascii="Times New Roman" w:hAnsi="Times New Roman"/>
          <w:sz w:val="28"/>
          <w:szCs w:val="28"/>
        </w:rPr>
        <w:t xml:space="preserve"> яких взяло участь 4200 осіб.</w:t>
      </w:r>
    </w:p>
    <w:p w:rsidR="00690716" w:rsidRPr="00C40AC3" w:rsidRDefault="00690716" w:rsidP="00C40AC3">
      <w:pPr>
        <w:spacing w:after="0" w:line="240" w:lineRule="auto"/>
        <w:ind w:left="-93" w:right="-1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40AC3">
        <w:rPr>
          <w:rFonts w:ascii="Times New Roman" w:hAnsi="Times New Roman"/>
          <w:sz w:val="28"/>
          <w:szCs w:val="28"/>
        </w:rPr>
        <w:t>На урочисті заходи відкриття або церемонії нагородження по завершенню спортивних заходів, що організовуються департаментом освіти і науки, молоді та спорту спільно з відокремленим підрозділом Національного олімпійського комітету України в Закарпатській області</w:t>
      </w:r>
      <w:r>
        <w:rPr>
          <w:rFonts w:ascii="Times New Roman" w:hAnsi="Times New Roman"/>
          <w:sz w:val="28"/>
          <w:szCs w:val="28"/>
        </w:rPr>
        <w:t>,</w:t>
      </w:r>
      <w:r w:rsidRPr="00C40AC3">
        <w:rPr>
          <w:rFonts w:ascii="Times New Roman" w:hAnsi="Times New Roman"/>
          <w:sz w:val="28"/>
          <w:szCs w:val="28"/>
        </w:rPr>
        <w:t xml:space="preserve"> з вітальним словом традиційно запрошуються титуловані спортсмени, відомі спортивні діячі. Щороку у загальноосвітніх закладах забезпечується проведення спортивно-масових заходів „Олімпійський урок” та „Олімпійський тиждень”, у дошкільних закладах „Олімпійське лелеченя”. Традиційно відкриття обласних урочистостей до Дня фізичної культури і спорту, Олімпійського Дня проводяться за участі найкращих спортменів області – учасників Олімпійських ігор та перших осіб області. Спільно з місцевими телерадіокампаніями, журналістами інтернет-в</w:t>
      </w:r>
      <w:r>
        <w:rPr>
          <w:rFonts w:ascii="Times New Roman" w:hAnsi="Times New Roman"/>
          <w:sz w:val="28"/>
          <w:szCs w:val="28"/>
        </w:rPr>
        <w:t>идань організовуються зустрічі в</w:t>
      </w:r>
      <w:r w:rsidRPr="00C40AC3">
        <w:rPr>
          <w:rFonts w:ascii="Times New Roman" w:hAnsi="Times New Roman"/>
          <w:sz w:val="28"/>
          <w:szCs w:val="28"/>
        </w:rPr>
        <w:t xml:space="preserve"> прямому ефірі зі спортсменами – призерами міжнародних спортивних змагань, головами обласних федерацій з видів спорту.</w:t>
      </w: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0716" w:rsidRPr="008A565A" w:rsidRDefault="00690716" w:rsidP="003611CA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565A">
        <w:rPr>
          <w:rFonts w:ascii="Times New Roman" w:hAnsi="Times New Roman"/>
          <w:b/>
          <w:sz w:val="28"/>
          <w:szCs w:val="28"/>
        </w:rPr>
        <w:t>Директор департаменту</w:t>
      </w:r>
      <w:r w:rsidRPr="008A565A">
        <w:rPr>
          <w:rFonts w:ascii="Times New Roman" w:hAnsi="Times New Roman"/>
          <w:sz w:val="28"/>
          <w:szCs w:val="28"/>
        </w:rPr>
        <w:tab/>
      </w:r>
      <w:r w:rsidRPr="008A565A">
        <w:rPr>
          <w:rFonts w:ascii="Times New Roman" w:hAnsi="Times New Roman"/>
          <w:sz w:val="28"/>
          <w:szCs w:val="28"/>
        </w:rPr>
        <w:tab/>
        <w:t xml:space="preserve">       </w:t>
      </w:r>
      <w:r w:rsidRPr="008A565A">
        <w:rPr>
          <w:rFonts w:ascii="Times New Roman" w:hAnsi="Times New Roman"/>
          <w:b/>
          <w:sz w:val="28"/>
          <w:szCs w:val="28"/>
        </w:rPr>
        <w:t>Мар'яна МАРУСИНЕЦЬ</w:t>
      </w:r>
    </w:p>
    <w:p w:rsidR="00690716" w:rsidRPr="008B5042" w:rsidRDefault="00690716" w:rsidP="00B10696">
      <w:pPr>
        <w:pStyle w:val="BodyText"/>
        <w:ind w:right="-1"/>
        <w:rPr>
          <w:lang w:val="uk-UA"/>
        </w:rPr>
      </w:pPr>
      <w:r w:rsidRPr="008A565A">
        <w:rPr>
          <w:spacing w:val="20"/>
          <w:sz w:val="28"/>
          <w:szCs w:val="28"/>
          <w:lang w:val="uk-UA"/>
        </w:rPr>
        <w:t>.</w:t>
      </w:r>
      <w:r w:rsidRPr="008A565A">
        <w:rPr>
          <w:sz w:val="28"/>
          <w:szCs w:val="28"/>
          <w:lang w:val="uk-UA"/>
        </w:rPr>
        <w:tab/>
        <w:t xml:space="preserve">                                               </w:t>
      </w:r>
      <w:r w:rsidRPr="008A565A">
        <w:rPr>
          <w:spacing w:val="20"/>
          <w:lang w:val="uk-UA"/>
        </w:rPr>
        <w:t>(підпис)</w:t>
      </w:r>
      <w:r w:rsidRPr="008A565A">
        <w:rPr>
          <w:lang w:val="uk-UA"/>
        </w:rPr>
        <w:tab/>
        <w:t xml:space="preserve">               </w:t>
      </w:r>
      <w:r w:rsidRPr="008A565A">
        <w:rPr>
          <w:spacing w:val="20"/>
          <w:lang w:val="uk-UA"/>
        </w:rPr>
        <w:t xml:space="preserve">(ініціали </w:t>
      </w:r>
      <w:r w:rsidRPr="008B5042">
        <w:rPr>
          <w:spacing w:val="20"/>
          <w:lang w:val="uk-UA"/>
        </w:rPr>
        <w:t>та  прізвище)</w:t>
      </w:r>
      <w:r w:rsidRPr="008B5042">
        <w:rPr>
          <w:lang w:val="uk-UA"/>
        </w:rPr>
        <w:t xml:space="preserve"> </w:t>
      </w:r>
    </w:p>
    <w:sectPr w:rsidR="00690716" w:rsidRPr="008B5042" w:rsidSect="00D21A03">
      <w:headerReference w:type="default" r:id="rId7"/>
      <w:pgSz w:w="11906" w:h="16838" w:code="9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716" w:rsidRDefault="00690716" w:rsidP="00C10062">
      <w:pPr>
        <w:spacing w:after="0" w:line="240" w:lineRule="auto"/>
      </w:pPr>
      <w:r>
        <w:separator/>
      </w:r>
    </w:p>
  </w:endnote>
  <w:endnote w:type="continuationSeparator" w:id="0">
    <w:p w:rsidR="00690716" w:rsidRDefault="00690716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716" w:rsidRDefault="00690716" w:rsidP="00C10062">
      <w:pPr>
        <w:spacing w:after="0" w:line="240" w:lineRule="auto"/>
      </w:pPr>
      <w:r>
        <w:separator/>
      </w:r>
    </w:p>
  </w:footnote>
  <w:footnote w:type="continuationSeparator" w:id="0">
    <w:p w:rsidR="00690716" w:rsidRDefault="00690716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16" w:rsidRDefault="00690716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690716" w:rsidRDefault="006907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4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B4CAA"/>
    <w:multiLevelType w:val="singleLevel"/>
    <w:tmpl w:val="AF2EE6D4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7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8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9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0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11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12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14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5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16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19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2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24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23"/>
  </w:num>
  <w:num w:numId="5">
    <w:abstractNumId w:val="18"/>
  </w:num>
  <w:num w:numId="6">
    <w:abstractNumId w:val="24"/>
  </w:num>
  <w:num w:numId="7">
    <w:abstractNumId w:val="0"/>
  </w:num>
  <w:num w:numId="8">
    <w:abstractNumId w:val="19"/>
  </w:num>
  <w:num w:numId="9">
    <w:abstractNumId w:val="15"/>
  </w:num>
  <w:num w:numId="10">
    <w:abstractNumId w:val="10"/>
  </w:num>
  <w:num w:numId="11">
    <w:abstractNumId w:val="8"/>
  </w:num>
  <w:num w:numId="12">
    <w:abstractNumId w:val="13"/>
  </w:num>
  <w:num w:numId="13">
    <w:abstractNumId w:val="11"/>
  </w:num>
  <w:num w:numId="14">
    <w:abstractNumId w:val="21"/>
  </w:num>
  <w:num w:numId="15">
    <w:abstractNumId w:val="7"/>
  </w:num>
  <w:num w:numId="16">
    <w:abstractNumId w:val="3"/>
  </w:num>
  <w:num w:numId="17">
    <w:abstractNumId w:val="12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7"/>
  </w:num>
  <w:num w:numId="23">
    <w:abstractNumId w:val="5"/>
  </w:num>
  <w:num w:numId="24">
    <w:abstractNumId w:val="22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252C"/>
    <w:rsid w:val="0000078D"/>
    <w:rsid w:val="00001C0B"/>
    <w:rsid w:val="00010BFC"/>
    <w:rsid w:val="000149FB"/>
    <w:rsid w:val="00046061"/>
    <w:rsid w:val="00052699"/>
    <w:rsid w:val="00054C4D"/>
    <w:rsid w:val="000606FD"/>
    <w:rsid w:val="00071C22"/>
    <w:rsid w:val="00073BCE"/>
    <w:rsid w:val="00074301"/>
    <w:rsid w:val="000912C3"/>
    <w:rsid w:val="000B6E0F"/>
    <w:rsid w:val="000C2E16"/>
    <w:rsid w:val="000F108E"/>
    <w:rsid w:val="00123B68"/>
    <w:rsid w:val="00126B0D"/>
    <w:rsid w:val="001271C4"/>
    <w:rsid w:val="001460EC"/>
    <w:rsid w:val="00156B33"/>
    <w:rsid w:val="00156D28"/>
    <w:rsid w:val="0019419D"/>
    <w:rsid w:val="00195D38"/>
    <w:rsid w:val="001D7D14"/>
    <w:rsid w:val="002173B7"/>
    <w:rsid w:val="002311BD"/>
    <w:rsid w:val="00251B68"/>
    <w:rsid w:val="00282870"/>
    <w:rsid w:val="00283110"/>
    <w:rsid w:val="002945F1"/>
    <w:rsid w:val="002A7B33"/>
    <w:rsid w:val="002C2B90"/>
    <w:rsid w:val="002D7B6E"/>
    <w:rsid w:val="002F1C66"/>
    <w:rsid w:val="002F59C5"/>
    <w:rsid w:val="002F7243"/>
    <w:rsid w:val="0030779A"/>
    <w:rsid w:val="0031413B"/>
    <w:rsid w:val="003260D1"/>
    <w:rsid w:val="003611CA"/>
    <w:rsid w:val="003712A6"/>
    <w:rsid w:val="0037447D"/>
    <w:rsid w:val="003864F2"/>
    <w:rsid w:val="003966E3"/>
    <w:rsid w:val="003A7FF0"/>
    <w:rsid w:val="003C7C01"/>
    <w:rsid w:val="004038AF"/>
    <w:rsid w:val="00425406"/>
    <w:rsid w:val="0042703D"/>
    <w:rsid w:val="00451580"/>
    <w:rsid w:val="0046335B"/>
    <w:rsid w:val="004732BE"/>
    <w:rsid w:val="00474E90"/>
    <w:rsid w:val="00480517"/>
    <w:rsid w:val="00494D81"/>
    <w:rsid w:val="004A1C59"/>
    <w:rsid w:val="004A5608"/>
    <w:rsid w:val="004A73BF"/>
    <w:rsid w:val="004B65E5"/>
    <w:rsid w:val="004C252C"/>
    <w:rsid w:val="004C4289"/>
    <w:rsid w:val="004F3726"/>
    <w:rsid w:val="00502F56"/>
    <w:rsid w:val="00513189"/>
    <w:rsid w:val="00520B13"/>
    <w:rsid w:val="00525C1D"/>
    <w:rsid w:val="00541716"/>
    <w:rsid w:val="00554529"/>
    <w:rsid w:val="00555E0A"/>
    <w:rsid w:val="00564FFA"/>
    <w:rsid w:val="00585CD6"/>
    <w:rsid w:val="00591C1F"/>
    <w:rsid w:val="005B15C8"/>
    <w:rsid w:val="005C3402"/>
    <w:rsid w:val="005C582F"/>
    <w:rsid w:val="005E7508"/>
    <w:rsid w:val="00605E3C"/>
    <w:rsid w:val="00607C9F"/>
    <w:rsid w:val="0061288B"/>
    <w:rsid w:val="006134AE"/>
    <w:rsid w:val="00617C8D"/>
    <w:rsid w:val="00617E82"/>
    <w:rsid w:val="00652B9C"/>
    <w:rsid w:val="00665D8E"/>
    <w:rsid w:val="00690716"/>
    <w:rsid w:val="006C06C4"/>
    <w:rsid w:val="006C6349"/>
    <w:rsid w:val="006D36E7"/>
    <w:rsid w:val="006D4DA6"/>
    <w:rsid w:val="006F263F"/>
    <w:rsid w:val="00704BA8"/>
    <w:rsid w:val="00710FDF"/>
    <w:rsid w:val="007204C8"/>
    <w:rsid w:val="00726063"/>
    <w:rsid w:val="00731753"/>
    <w:rsid w:val="00735567"/>
    <w:rsid w:val="00741B52"/>
    <w:rsid w:val="007901FF"/>
    <w:rsid w:val="007A2273"/>
    <w:rsid w:val="007A66F1"/>
    <w:rsid w:val="007A7546"/>
    <w:rsid w:val="007B0AA8"/>
    <w:rsid w:val="007C579C"/>
    <w:rsid w:val="007C6707"/>
    <w:rsid w:val="007D505C"/>
    <w:rsid w:val="007F02C8"/>
    <w:rsid w:val="007F4F51"/>
    <w:rsid w:val="0080684E"/>
    <w:rsid w:val="0081773E"/>
    <w:rsid w:val="00830782"/>
    <w:rsid w:val="00833236"/>
    <w:rsid w:val="00843A04"/>
    <w:rsid w:val="008450D3"/>
    <w:rsid w:val="00866371"/>
    <w:rsid w:val="00897B27"/>
    <w:rsid w:val="008A216E"/>
    <w:rsid w:val="008A565A"/>
    <w:rsid w:val="008B1155"/>
    <w:rsid w:val="008B5042"/>
    <w:rsid w:val="008B6CE6"/>
    <w:rsid w:val="008C18E0"/>
    <w:rsid w:val="008C6476"/>
    <w:rsid w:val="008D509D"/>
    <w:rsid w:val="008E4124"/>
    <w:rsid w:val="008E5DD7"/>
    <w:rsid w:val="008F529F"/>
    <w:rsid w:val="008F5538"/>
    <w:rsid w:val="00914843"/>
    <w:rsid w:val="00933A6B"/>
    <w:rsid w:val="0094140C"/>
    <w:rsid w:val="00945E21"/>
    <w:rsid w:val="00963082"/>
    <w:rsid w:val="009635B7"/>
    <w:rsid w:val="00963C0F"/>
    <w:rsid w:val="00965378"/>
    <w:rsid w:val="00970D64"/>
    <w:rsid w:val="00976B7A"/>
    <w:rsid w:val="009A7B7A"/>
    <w:rsid w:val="009C2727"/>
    <w:rsid w:val="009C7A0F"/>
    <w:rsid w:val="009D1469"/>
    <w:rsid w:val="009F6507"/>
    <w:rsid w:val="00A07DD3"/>
    <w:rsid w:val="00A14029"/>
    <w:rsid w:val="00A14496"/>
    <w:rsid w:val="00A4779A"/>
    <w:rsid w:val="00A565EA"/>
    <w:rsid w:val="00A577CB"/>
    <w:rsid w:val="00A75CAE"/>
    <w:rsid w:val="00A83307"/>
    <w:rsid w:val="00A877AF"/>
    <w:rsid w:val="00A97C57"/>
    <w:rsid w:val="00AA026C"/>
    <w:rsid w:val="00AA14B6"/>
    <w:rsid w:val="00AC126A"/>
    <w:rsid w:val="00AC6539"/>
    <w:rsid w:val="00AC67A7"/>
    <w:rsid w:val="00AD07BD"/>
    <w:rsid w:val="00AD0EC2"/>
    <w:rsid w:val="00AD4FF1"/>
    <w:rsid w:val="00AD684D"/>
    <w:rsid w:val="00B012C5"/>
    <w:rsid w:val="00B02DED"/>
    <w:rsid w:val="00B0529A"/>
    <w:rsid w:val="00B10696"/>
    <w:rsid w:val="00B37591"/>
    <w:rsid w:val="00B51D6F"/>
    <w:rsid w:val="00B81C70"/>
    <w:rsid w:val="00B83B23"/>
    <w:rsid w:val="00B84E71"/>
    <w:rsid w:val="00BC274E"/>
    <w:rsid w:val="00BD6CDF"/>
    <w:rsid w:val="00BF3D2A"/>
    <w:rsid w:val="00C10062"/>
    <w:rsid w:val="00C10AE7"/>
    <w:rsid w:val="00C11A0E"/>
    <w:rsid w:val="00C13E9D"/>
    <w:rsid w:val="00C13EBB"/>
    <w:rsid w:val="00C1687D"/>
    <w:rsid w:val="00C22E48"/>
    <w:rsid w:val="00C34EAA"/>
    <w:rsid w:val="00C40AC3"/>
    <w:rsid w:val="00C45EAD"/>
    <w:rsid w:val="00C545A4"/>
    <w:rsid w:val="00C55A98"/>
    <w:rsid w:val="00C55C88"/>
    <w:rsid w:val="00C71CEE"/>
    <w:rsid w:val="00C739B5"/>
    <w:rsid w:val="00C77C4C"/>
    <w:rsid w:val="00C81945"/>
    <w:rsid w:val="00C947CC"/>
    <w:rsid w:val="00CB4175"/>
    <w:rsid w:val="00CD4088"/>
    <w:rsid w:val="00D21A03"/>
    <w:rsid w:val="00D23069"/>
    <w:rsid w:val="00D23420"/>
    <w:rsid w:val="00D25135"/>
    <w:rsid w:val="00D267F1"/>
    <w:rsid w:val="00D27B2F"/>
    <w:rsid w:val="00D30FF8"/>
    <w:rsid w:val="00D61FD8"/>
    <w:rsid w:val="00D754DF"/>
    <w:rsid w:val="00DE7FE0"/>
    <w:rsid w:val="00E029C7"/>
    <w:rsid w:val="00E4094E"/>
    <w:rsid w:val="00E45D9E"/>
    <w:rsid w:val="00E74BEC"/>
    <w:rsid w:val="00E949B1"/>
    <w:rsid w:val="00E978E3"/>
    <w:rsid w:val="00EA5AB4"/>
    <w:rsid w:val="00EB34A2"/>
    <w:rsid w:val="00ED3372"/>
    <w:rsid w:val="00ED56FD"/>
    <w:rsid w:val="00EE22FB"/>
    <w:rsid w:val="00EF1707"/>
    <w:rsid w:val="00F05DE9"/>
    <w:rsid w:val="00F07026"/>
    <w:rsid w:val="00F17691"/>
    <w:rsid w:val="00F451C9"/>
    <w:rsid w:val="00F55DAA"/>
    <w:rsid w:val="00F7307E"/>
    <w:rsid w:val="00F91FF3"/>
    <w:rsid w:val="00F96508"/>
    <w:rsid w:val="00FC3BC7"/>
    <w:rsid w:val="00FD7209"/>
    <w:rsid w:val="00FF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A98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8">
    <w:name w:val="Style78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Normal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Normal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Normal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Normal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Normal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Normal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Normal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Normal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Normal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Normal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Normal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Normal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Normal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Normal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Normal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Normal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Normal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Normal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Normal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Normal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Normal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Normal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Normal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Normal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Normal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DefaultParagraphFont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DefaultParagraphFont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DefaultParagraphFont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DefaultParagraphFont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DefaultParagraphFont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DefaultParagraphFont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DefaultParagraphFont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DefaultParagraphFont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DefaultParagraphFont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Footer">
    <w:name w:val="footer"/>
    <w:basedOn w:val="Normal"/>
    <w:link w:val="Foot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1006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10062"/>
    <w:rPr>
      <w:rFonts w:cs="Times New Roman"/>
    </w:rPr>
  </w:style>
  <w:style w:type="paragraph" w:styleId="ListParagraph">
    <w:name w:val="List Paragraph"/>
    <w:basedOn w:val="Normal"/>
    <w:uiPriority w:val="99"/>
    <w:qFormat/>
    <w:rsid w:val="002D7B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uk-UA" w:eastAsia="uk-UA"/>
    </w:rPr>
  </w:style>
  <w:style w:type="paragraph" w:styleId="NormalWeb">
    <w:name w:val="Normal (Web)"/>
    <w:basedOn w:val="Normal"/>
    <w:uiPriority w:val="99"/>
    <w:rsid w:val="005545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4">
    <w:name w:val="заголовок 4"/>
    <w:basedOn w:val="Normal"/>
    <w:next w:val="Normal"/>
    <w:uiPriority w:val="99"/>
    <w:rsid w:val="00D267F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D27B2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27B2F"/>
    <w:rPr>
      <w:rFonts w:ascii="Times New Roman" w:hAnsi="Times New Roman" w:cs="Times New Roman"/>
      <w:sz w:val="28"/>
      <w:szCs w:val="28"/>
      <w:lang w:eastAsia="ru-RU"/>
    </w:rPr>
  </w:style>
  <w:style w:type="paragraph" w:styleId="BodyText">
    <w:name w:val="Body Text"/>
    <w:aliases w:val="Основной текст Знак,Основной текст Знак Знак Знак"/>
    <w:basedOn w:val="Normal"/>
    <w:link w:val="BodyTextChar"/>
    <w:uiPriority w:val="99"/>
    <w:rsid w:val="00D27B2F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aliases w:val="Основной текст Знак Char,Основной текст Знак Знак Знак Char"/>
    <w:basedOn w:val="DefaultParagraphFont"/>
    <w:link w:val="BodyText"/>
    <w:uiPriority w:val="99"/>
    <w:locked/>
    <w:rsid w:val="00D27B2F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0912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E22F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1773E"/>
    <w:rPr>
      <w:rFonts w:ascii="Times New Roman" w:hAnsi="Times New Roman" w:cs="Times New Roman"/>
      <w:sz w:val="2"/>
      <w:lang w:val="uk-UA" w:eastAsia="uk-UA"/>
    </w:rPr>
  </w:style>
  <w:style w:type="paragraph" w:customStyle="1" w:styleId="a">
    <w:name w:val="Знак Знак Знак"/>
    <w:basedOn w:val="Normal"/>
    <w:uiPriority w:val="99"/>
    <w:rsid w:val="00EE22F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uiPriority w:val="99"/>
    <w:rsid w:val="003A7F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4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539</TotalTime>
  <Pages>3</Pages>
  <Words>1067</Words>
  <Characters>6088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Пользователь</cp:lastModifiedBy>
  <cp:revision>26</cp:revision>
  <cp:lastPrinted>2024-04-19T07:52:00Z</cp:lastPrinted>
  <dcterms:created xsi:type="dcterms:W3CDTF">2020-03-19T15:44:00Z</dcterms:created>
  <dcterms:modified xsi:type="dcterms:W3CDTF">2024-04-19T07:53:00Z</dcterms:modified>
</cp:coreProperties>
</file>